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F2" w:rsidRDefault="00D465EE" w:rsidP="001108F2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Jak </w:t>
      </w:r>
      <w:r w:rsidR="001108F2" w:rsidRPr="007E163B">
        <w:rPr>
          <w:color w:val="000000"/>
          <w:sz w:val="30"/>
          <w:szCs w:val="30"/>
        </w:rPr>
        <w:t xml:space="preserve">pěstovat </w:t>
      </w:r>
      <w:r>
        <w:rPr>
          <w:color w:val="000000"/>
          <w:sz w:val="30"/>
          <w:szCs w:val="30"/>
        </w:rPr>
        <w:t>Hadí lilii</w:t>
      </w:r>
    </w:p>
    <w:p w:rsidR="001108F2" w:rsidRPr="003831F4" w:rsidRDefault="001108F2" w:rsidP="001108F2">
      <w:pPr>
        <w:jc w:val="center"/>
        <w:rPr>
          <w:color w:val="000000"/>
          <w:sz w:val="24"/>
          <w:szCs w:val="24"/>
        </w:rPr>
      </w:pPr>
    </w:p>
    <w:p w:rsidR="001108F2" w:rsidRDefault="00D465EE" w:rsidP="001108F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Hadí lili má ráda slunné stanoviště a dostatek vlhkosti. Semena vyséváme asi 10-15 cm do půdy kterou udržujeme stále vlhkou. Půda by měla být spíš kyselá s vyšším podílem humusu. </w:t>
      </w:r>
    </w:p>
    <w:p w:rsidR="00D465EE" w:rsidRPr="00D465EE" w:rsidRDefault="00D465EE" w:rsidP="001108F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Jde o trvalku, při výsevu na Jaro kvete v září až říjen. Hodí se k řezu a je značne mrazuvzdorná. </w:t>
      </w:r>
      <w:r w:rsidR="00AD0B83">
        <w:rPr>
          <w:color w:val="000000"/>
          <w:sz w:val="24"/>
          <w:szCs w:val="24"/>
        </w:rPr>
        <w:t>Na venkovní stanovišti potřebuje přes zimu přikrýt, a chránit před větrem.</w:t>
      </w:r>
    </w:p>
    <w:p w:rsidR="001108F2" w:rsidRDefault="001108F2" w:rsidP="001108F2">
      <w:pPr>
        <w:jc w:val="center"/>
        <w:rPr>
          <w:color w:val="000000"/>
          <w:sz w:val="30"/>
          <w:szCs w:val="30"/>
        </w:rPr>
      </w:pPr>
    </w:p>
    <w:p w:rsidR="001108F2" w:rsidRDefault="001108F2" w:rsidP="001108F2">
      <w:pPr>
        <w:jc w:val="center"/>
        <w:rPr>
          <w:color w:val="000000"/>
          <w:sz w:val="30"/>
          <w:szCs w:val="30"/>
        </w:rPr>
      </w:pPr>
    </w:p>
    <w:p w:rsidR="001108F2" w:rsidRDefault="001108F2" w:rsidP="001108F2">
      <w:pPr>
        <w:jc w:val="center"/>
        <w:rPr>
          <w:color w:val="000000"/>
          <w:sz w:val="30"/>
          <w:szCs w:val="30"/>
        </w:rPr>
      </w:pPr>
    </w:p>
    <w:p w:rsidR="001108F2" w:rsidRDefault="001108F2" w:rsidP="001108F2">
      <w:pPr>
        <w:jc w:val="center"/>
        <w:rPr>
          <w:color w:val="000000"/>
          <w:sz w:val="30"/>
          <w:szCs w:val="30"/>
        </w:rPr>
      </w:pPr>
    </w:p>
    <w:p w:rsidR="001108F2" w:rsidRDefault="001108F2" w:rsidP="001108F2">
      <w:pPr>
        <w:jc w:val="center"/>
        <w:rPr>
          <w:color w:val="000000"/>
          <w:sz w:val="30"/>
          <w:szCs w:val="30"/>
        </w:rPr>
      </w:pPr>
    </w:p>
    <w:p w:rsidR="001108F2" w:rsidRDefault="00D465EE" w:rsidP="001108F2">
      <w:pPr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312420</wp:posOffset>
            </wp:positionV>
            <wp:extent cx="1978660" cy="1483360"/>
            <wp:effectExtent l="19050" t="0" r="2540" b="0"/>
            <wp:wrapSquare wrapText="bothSides"/>
            <wp:docPr id="1" name="Picture 1" descr="I:\semena detail\Tricyrtis hi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emena detail\Tricyrtis hir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1108F2" w:rsidRDefault="001108F2" w:rsidP="001108F2">
      <w:pPr>
        <w:rPr>
          <w:color w:val="000000"/>
          <w:sz w:val="30"/>
          <w:szCs w:val="30"/>
        </w:rPr>
      </w:pPr>
    </w:p>
    <w:p w:rsidR="001108F2" w:rsidRDefault="001108F2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D465EE" w:rsidRDefault="00D465EE" w:rsidP="001108F2">
      <w:pPr>
        <w:jc w:val="center"/>
        <w:rPr>
          <w:color w:val="000000"/>
          <w:sz w:val="30"/>
          <w:szCs w:val="30"/>
        </w:rPr>
      </w:pPr>
    </w:p>
    <w:p w:rsidR="002E4158" w:rsidRPr="001108F2" w:rsidRDefault="001108F2" w:rsidP="001108F2">
      <w:pPr>
        <w:jc w:val="center"/>
        <w:rPr>
          <w:color w:val="000000"/>
          <w:sz w:val="30"/>
          <w:szCs w:val="30"/>
        </w:rPr>
      </w:pPr>
      <w:r w:rsidRPr="007E163B">
        <w:rPr>
          <w:color w:val="000000"/>
          <w:sz w:val="30"/>
          <w:szCs w:val="30"/>
        </w:rPr>
        <w:t>www.</w:t>
      </w:r>
      <w:r>
        <w:rPr>
          <w:color w:val="000000"/>
          <w:sz w:val="30"/>
          <w:szCs w:val="30"/>
        </w:rPr>
        <w:t>R</w:t>
      </w:r>
      <w:r w:rsidRPr="007E163B">
        <w:rPr>
          <w:color w:val="000000"/>
          <w:sz w:val="30"/>
          <w:szCs w:val="30"/>
        </w:rPr>
        <w:t>ostliny-semena.cz</w:t>
      </w:r>
    </w:p>
    <w:sectPr w:rsidR="002E4158" w:rsidRPr="001108F2" w:rsidSect="0010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108F2"/>
    <w:rsid w:val="001108F2"/>
    <w:rsid w:val="00273B07"/>
    <w:rsid w:val="002C4D05"/>
    <w:rsid w:val="002E4158"/>
    <w:rsid w:val="004B59F0"/>
    <w:rsid w:val="004E71F1"/>
    <w:rsid w:val="0087651A"/>
    <w:rsid w:val="00AD0B83"/>
    <w:rsid w:val="00C11250"/>
    <w:rsid w:val="00D4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jemeno</dc:creator>
  <cp:keywords/>
  <dc:description/>
  <cp:lastModifiedBy>jemeno</cp:lastModifiedBy>
  <cp:revision>3</cp:revision>
  <dcterms:created xsi:type="dcterms:W3CDTF">2010-04-19T18:34:00Z</dcterms:created>
  <dcterms:modified xsi:type="dcterms:W3CDTF">2010-04-19T18:36:00Z</dcterms:modified>
</cp:coreProperties>
</file>